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55" w:rsidRPr="00287FC7" w:rsidRDefault="00F460F7" w:rsidP="00F46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C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87FC7">
        <w:rPr>
          <w:rFonts w:ascii="Times New Roman" w:hAnsi="Times New Roman" w:cs="Times New Roman"/>
          <w:b/>
          <w:sz w:val="24"/>
          <w:szCs w:val="24"/>
        </w:rPr>
        <w:t>Нортекс</w:t>
      </w:r>
      <w:proofErr w:type="spellEnd"/>
      <w:r w:rsidRPr="00287FC7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287FC7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BF16B5">
        <w:rPr>
          <w:rFonts w:ascii="Times New Roman" w:hAnsi="Times New Roman" w:cs="Times New Roman"/>
          <w:b/>
          <w:sz w:val="24"/>
          <w:szCs w:val="24"/>
        </w:rPr>
        <w:t>Дезинфектор</w:t>
      </w:r>
      <w:r w:rsidRPr="00287FC7">
        <w:rPr>
          <w:rFonts w:ascii="Times New Roman" w:hAnsi="Times New Roman" w:cs="Times New Roman"/>
          <w:sz w:val="24"/>
          <w:szCs w:val="24"/>
        </w:rPr>
        <w:t xml:space="preserve">  - пропитка </w:t>
      </w:r>
      <w:r w:rsidR="00BF16B5">
        <w:rPr>
          <w:rFonts w:ascii="Times New Roman" w:hAnsi="Times New Roman" w:cs="Times New Roman"/>
          <w:sz w:val="24"/>
          <w:szCs w:val="24"/>
        </w:rPr>
        <w:t xml:space="preserve">с усиленным </w:t>
      </w:r>
      <w:r w:rsidR="00BF16B5" w:rsidRPr="00287FC7">
        <w:rPr>
          <w:rFonts w:ascii="Times New Roman" w:hAnsi="Times New Roman" w:cs="Times New Roman"/>
          <w:sz w:val="24"/>
          <w:szCs w:val="24"/>
        </w:rPr>
        <w:t>антисептическ</w:t>
      </w:r>
      <w:r w:rsidR="00BF16B5">
        <w:rPr>
          <w:rFonts w:ascii="Times New Roman" w:hAnsi="Times New Roman" w:cs="Times New Roman"/>
          <w:sz w:val="24"/>
          <w:szCs w:val="24"/>
        </w:rPr>
        <w:t>им эффектом</w:t>
      </w:r>
      <w:r w:rsidR="00BF16B5" w:rsidRPr="00287FC7">
        <w:rPr>
          <w:rFonts w:ascii="Times New Roman" w:hAnsi="Times New Roman" w:cs="Times New Roman"/>
          <w:sz w:val="24"/>
          <w:szCs w:val="24"/>
        </w:rPr>
        <w:t xml:space="preserve"> </w:t>
      </w:r>
      <w:r w:rsidRPr="00287FC7">
        <w:rPr>
          <w:rFonts w:ascii="Times New Roman" w:hAnsi="Times New Roman" w:cs="Times New Roman"/>
          <w:sz w:val="24"/>
          <w:szCs w:val="24"/>
        </w:rPr>
        <w:t xml:space="preserve">для защиты  и лечения древесины, камня, бетона, кирпича с грибковыми поражениями. </w:t>
      </w:r>
      <w:r w:rsidRPr="00287FC7">
        <w:rPr>
          <w:rFonts w:ascii="Times New Roman" w:hAnsi="Times New Roman" w:cs="Times New Roman"/>
          <w:b/>
          <w:sz w:val="24"/>
          <w:szCs w:val="24"/>
        </w:rPr>
        <w:t>Для внутренних и внешних работ.</w:t>
      </w:r>
    </w:p>
    <w:p w:rsidR="00F460F7" w:rsidRPr="00287FC7" w:rsidRDefault="00F460F7" w:rsidP="00F460F7">
      <w:pPr>
        <w:pStyle w:val="2"/>
      </w:pPr>
      <w:r w:rsidRPr="00287FC7">
        <w:t>Составы применяется для обработки:</w:t>
      </w:r>
    </w:p>
    <w:p w:rsidR="00DF59B3" w:rsidRPr="00DF59B3" w:rsidRDefault="00DF59B3" w:rsidP="00DF59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 xml:space="preserve">сильно </w:t>
      </w:r>
      <w:proofErr w:type="gramStart"/>
      <w:r w:rsidRPr="00DF59B3">
        <w:rPr>
          <w:rFonts w:ascii="Times New Roman" w:hAnsi="Times New Roman" w:cs="Times New Roman"/>
          <w:color w:val="000000"/>
          <w:sz w:val="24"/>
          <w:szCs w:val="24"/>
        </w:rPr>
        <w:t>пораженные</w:t>
      </w:r>
      <w:proofErr w:type="gramEnd"/>
      <w:r w:rsidRPr="00DF59B3">
        <w:rPr>
          <w:rFonts w:ascii="Times New Roman" w:hAnsi="Times New Roman" w:cs="Times New Roman"/>
          <w:color w:val="000000"/>
          <w:sz w:val="24"/>
          <w:szCs w:val="24"/>
        </w:rPr>
        <w:t xml:space="preserve"> плесневым, деревоокрашивающим грибом, водорослями, изъеденная древесными насекомыми, в том числе термитами, древесина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5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бетон, камень, кирпич</w:t>
      </w:r>
      <w:r w:rsidRPr="00DF59B3">
        <w:rPr>
          <w:rFonts w:ascii="Times New Roman" w:hAnsi="Times New Roman" w:cs="Times New Roman"/>
          <w:color w:val="000000"/>
          <w:sz w:val="24"/>
          <w:szCs w:val="24"/>
        </w:rPr>
        <w:t xml:space="preserve"> внутри и снаружи строений;</w:t>
      </w:r>
    </w:p>
    <w:p w:rsidR="00DF59B3" w:rsidRPr="00DF59B3" w:rsidRDefault="00DF59B3" w:rsidP="00DF59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скрытые поверхности;</w:t>
      </w:r>
    </w:p>
    <w:p w:rsidR="00DF59B3" w:rsidRPr="00DF59B3" w:rsidRDefault="00DF59B3" w:rsidP="00DF59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зоны риска:</w:t>
      </w:r>
    </w:p>
    <w:p w:rsidR="00DF59B3" w:rsidRPr="00DF59B3" w:rsidRDefault="00DF59B3" w:rsidP="00DF59B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помещения с повышенной влажностью: подвалы, погреба, парники, теплицы, овощехранилища, овощные ямы, помещения для домашних животных и птицы;</w:t>
      </w:r>
    </w:p>
    <w:p w:rsidR="00DF59B3" w:rsidRPr="00DF59B3" w:rsidRDefault="00DF59B3" w:rsidP="00DF59B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стропильные системы в условиях повышенной влажности;</w:t>
      </w:r>
    </w:p>
    <w:p w:rsidR="00DF59B3" w:rsidRPr="00DF59B3" w:rsidRDefault="00DF59B3" w:rsidP="00DF59B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подвальные и цокольные помещения;</w:t>
      </w:r>
    </w:p>
    <w:p w:rsidR="00DF59B3" w:rsidRPr="00DF59B3" w:rsidRDefault="00DF59B3" w:rsidP="00DF59B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полы и нижние венцы деревянных строений;</w:t>
      </w:r>
    </w:p>
    <w:p w:rsidR="00DF59B3" w:rsidRPr="00DF59B3" w:rsidRDefault="00DF59B3" w:rsidP="00DF59B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места конденсации влаги;</w:t>
      </w:r>
    </w:p>
    <w:p w:rsidR="00DF59B3" w:rsidRPr="00DF59B3" w:rsidRDefault="00DF59B3" w:rsidP="00DF59B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другие непроветриваемые места с повышенной влажностью;</w:t>
      </w:r>
    </w:p>
    <w:p w:rsidR="00DF59B3" w:rsidRPr="00DF59B3" w:rsidRDefault="00DF59B3" w:rsidP="00DF59B3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поверхности, подвергаемые механическому трению;</w:t>
      </w:r>
    </w:p>
    <w:p w:rsidR="00DF59B3" w:rsidRPr="00DF59B3" w:rsidRDefault="00DF59B3" w:rsidP="00DF59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древесин</w:t>
      </w:r>
      <w:r w:rsidR="00925AED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B3">
        <w:rPr>
          <w:rFonts w:ascii="Times New Roman" w:hAnsi="Times New Roman" w:cs="Times New Roman"/>
          <w:b/>
          <w:sz w:val="24"/>
          <w:szCs w:val="24"/>
        </w:rPr>
        <w:t>внутри</w:t>
      </w:r>
      <w:r w:rsidRPr="00DF59B3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DF59B3">
        <w:rPr>
          <w:rFonts w:ascii="Times New Roman" w:hAnsi="Times New Roman" w:cs="Times New Roman"/>
          <w:b/>
          <w:sz w:val="24"/>
          <w:szCs w:val="24"/>
        </w:rPr>
        <w:t>бань и саун</w:t>
      </w:r>
      <w:r w:rsidRPr="00DF5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0F7" w:rsidRPr="00287FC7" w:rsidRDefault="00DF59B3" w:rsidP="00DF59B3">
      <w:pPr>
        <w:pStyle w:val="2"/>
      </w:pPr>
      <w:r w:rsidRPr="00287FC7">
        <w:t xml:space="preserve"> </w:t>
      </w:r>
      <w:r w:rsidR="00F460F7" w:rsidRPr="00287FC7">
        <w:t>Особенности составов «</w:t>
      </w:r>
      <w:proofErr w:type="spellStart"/>
      <w:r w:rsidR="00F460F7" w:rsidRPr="00287FC7">
        <w:t>Но</w:t>
      </w:r>
      <w:r w:rsidR="003A1F8A">
        <w:t>р</w:t>
      </w:r>
      <w:r w:rsidR="00F460F7" w:rsidRPr="00287FC7">
        <w:t>текс</w:t>
      </w:r>
      <w:proofErr w:type="spellEnd"/>
      <w:r w:rsidR="002958E5" w:rsidRPr="002958E5">
        <w:rPr>
          <w:vertAlign w:val="superscript"/>
        </w:rPr>
        <w:t>®</w:t>
      </w:r>
      <w:r w:rsidR="00F460F7" w:rsidRPr="00287FC7">
        <w:t>»</w:t>
      </w:r>
      <w:r w:rsidR="00B657D7">
        <w:t xml:space="preserve"> - Дезинфектор</w:t>
      </w:r>
      <w:r w:rsidR="00287FC7" w:rsidRPr="00287FC7">
        <w:t>:</w:t>
      </w:r>
    </w:p>
    <w:p w:rsidR="00DF59B3" w:rsidRPr="00DF59B3" w:rsidRDefault="00DF59B3" w:rsidP="00DF59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обеспечивает высокую степень дезинфекции при низком расходе;</w:t>
      </w:r>
    </w:p>
    <w:p w:rsidR="00DF59B3" w:rsidRPr="00DF59B3" w:rsidRDefault="00DF59B3" w:rsidP="00DF59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является высокоэффективным антисептиком: уничтожает плесневый гриб, водоросли;</w:t>
      </w:r>
    </w:p>
    <w:p w:rsidR="00DF59B3" w:rsidRPr="00DF59B3" w:rsidRDefault="00DF59B3" w:rsidP="00DF59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наносится при температуре от 0</w:t>
      </w:r>
      <w:proofErr w:type="gramStart"/>
      <w:r w:rsidRPr="00DF59B3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DF59B3">
        <w:rPr>
          <w:rFonts w:ascii="Times New Roman" w:hAnsi="Times New Roman" w:cs="Times New Roman"/>
          <w:color w:val="000000"/>
          <w:sz w:val="24"/>
          <w:szCs w:val="24"/>
        </w:rPr>
        <w:t xml:space="preserve"> до +50 °С, в то время как обычные пропитки наносятся при температуре не ниже +5 °С;</w:t>
      </w:r>
    </w:p>
    <w:p w:rsidR="00DF59B3" w:rsidRPr="00DF59B3" w:rsidRDefault="00DF59B3" w:rsidP="00DF59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простота и удобство в применении: наносится кистью, распылением;</w:t>
      </w:r>
    </w:p>
    <w:p w:rsidR="00DF59B3" w:rsidRPr="00DF59B3" w:rsidRDefault="00DF59B3" w:rsidP="00DF59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 xml:space="preserve">пропитка </w:t>
      </w:r>
      <w:proofErr w:type="spellStart"/>
      <w:r w:rsidRPr="00DF59B3">
        <w:rPr>
          <w:rFonts w:ascii="Times New Roman" w:hAnsi="Times New Roman" w:cs="Times New Roman"/>
          <w:color w:val="000000"/>
          <w:sz w:val="24"/>
          <w:szCs w:val="24"/>
        </w:rPr>
        <w:t>несолевая</w:t>
      </w:r>
      <w:proofErr w:type="spellEnd"/>
      <w:r w:rsidRPr="00DF59B3">
        <w:rPr>
          <w:rFonts w:ascii="Times New Roman" w:hAnsi="Times New Roman" w:cs="Times New Roman"/>
          <w:color w:val="000000"/>
          <w:sz w:val="24"/>
          <w:szCs w:val="24"/>
        </w:rPr>
        <w:t xml:space="preserve">, создана на водной основе, поэтому </w:t>
      </w:r>
      <w:proofErr w:type="spellStart"/>
      <w:r w:rsidRPr="00DF59B3">
        <w:rPr>
          <w:rFonts w:ascii="Times New Roman" w:hAnsi="Times New Roman" w:cs="Times New Roman"/>
          <w:color w:val="000000"/>
          <w:sz w:val="24"/>
          <w:szCs w:val="24"/>
        </w:rPr>
        <w:t>высолы</w:t>
      </w:r>
      <w:proofErr w:type="spellEnd"/>
      <w:r w:rsidRPr="00DF59B3">
        <w:rPr>
          <w:rFonts w:ascii="Times New Roman" w:hAnsi="Times New Roman" w:cs="Times New Roman"/>
          <w:color w:val="000000"/>
          <w:sz w:val="24"/>
          <w:szCs w:val="24"/>
        </w:rPr>
        <w:t xml:space="preserve"> на поверхности не образует;</w:t>
      </w:r>
    </w:p>
    <w:p w:rsidR="00DF59B3" w:rsidRPr="00DF59B3" w:rsidRDefault="00DF59B3" w:rsidP="00DF59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обработанные поверхности через 24 ч можно покрывать любыми лаками, красками, эмалями и другими составами. Для проверки совместимости обработанной поверхности с </w:t>
      </w:r>
      <w:r>
        <w:rPr>
          <w:rFonts w:ascii="Times New Roman" w:hAnsi="Times New Roman" w:cs="Times New Roman"/>
          <w:color w:val="000000"/>
          <w:sz w:val="24"/>
          <w:szCs w:val="24"/>
        </w:rPr>
        <w:t>лаками и красками</w:t>
      </w:r>
      <w:r w:rsidRPr="00DF59B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произвести </w:t>
      </w:r>
      <w:proofErr w:type="gramStart"/>
      <w:r w:rsidRPr="00DF59B3">
        <w:rPr>
          <w:rFonts w:ascii="Times New Roman" w:hAnsi="Times New Roman" w:cs="Times New Roman"/>
          <w:color w:val="000000"/>
          <w:sz w:val="24"/>
          <w:szCs w:val="24"/>
        </w:rPr>
        <w:t>предварительный</w:t>
      </w:r>
      <w:proofErr w:type="gramEnd"/>
      <w:r w:rsidRPr="00DF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9B3">
        <w:rPr>
          <w:rFonts w:ascii="Times New Roman" w:hAnsi="Times New Roman" w:cs="Times New Roman"/>
          <w:color w:val="000000"/>
          <w:sz w:val="24"/>
          <w:szCs w:val="24"/>
        </w:rPr>
        <w:t>выкрас</w:t>
      </w:r>
      <w:proofErr w:type="spellEnd"/>
      <w:r w:rsidRPr="00DF59B3">
        <w:rPr>
          <w:rFonts w:ascii="Times New Roman" w:hAnsi="Times New Roman" w:cs="Times New Roman"/>
          <w:color w:val="000000"/>
          <w:sz w:val="24"/>
          <w:szCs w:val="24"/>
        </w:rPr>
        <w:t xml:space="preserve"> на небольшом участке поверхности. Если после высыхания покрытие ровное, без пузырей, пор, морщин и отслоений, то ЛКМ можно наносить. </w:t>
      </w:r>
    </w:p>
    <w:p w:rsidR="00DF59B3" w:rsidRPr="00DF59B3" w:rsidRDefault="00DF59B3" w:rsidP="00DF59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9B3">
        <w:rPr>
          <w:rFonts w:ascii="Times New Roman" w:hAnsi="Times New Roman" w:cs="Times New Roman"/>
          <w:color w:val="000000"/>
          <w:sz w:val="24"/>
          <w:szCs w:val="24"/>
        </w:rPr>
        <w:t>покрытие безопасно для людей и животных.</w:t>
      </w:r>
    </w:p>
    <w:p w:rsidR="00DF59B3" w:rsidRDefault="00DF59B3" w:rsidP="00DF59B3">
      <w:pPr>
        <w:pStyle w:val="2"/>
      </w:pPr>
      <w:r w:rsidRPr="00DF59B3">
        <w:t>Расход</w:t>
      </w:r>
    </w:p>
    <w:p w:rsidR="00DF59B3" w:rsidRPr="00DF59B3" w:rsidRDefault="00DF59B3" w:rsidP="00DF59B3">
      <w:pPr>
        <w:pStyle w:val="2"/>
        <w:rPr>
          <w:b w:val="0"/>
          <w:sz w:val="24"/>
          <w:szCs w:val="24"/>
        </w:rPr>
      </w:pPr>
      <w:r w:rsidRPr="00DF59B3">
        <w:rPr>
          <w:b w:val="0"/>
          <w:color w:val="000000"/>
          <w:sz w:val="24"/>
          <w:szCs w:val="24"/>
        </w:rPr>
        <w:t>Расход при нанесении в 1 слой — не менее 80 г/кв. м. </w:t>
      </w:r>
    </w:p>
    <w:p w:rsidR="00F460F7" w:rsidRPr="00287FC7" w:rsidRDefault="00287FC7" w:rsidP="00DF59B3">
      <w:pPr>
        <w:pStyle w:val="2"/>
      </w:pPr>
      <w:r w:rsidRPr="00287FC7">
        <w:t>Срок сохранения антисептического эффекта</w:t>
      </w:r>
    </w:p>
    <w:tbl>
      <w:tblPr>
        <w:tblW w:w="5000" w:type="pct"/>
        <w:tblBorders>
          <w:top w:val="single" w:sz="6" w:space="0" w:color="858484"/>
          <w:left w:val="single" w:sz="6" w:space="0" w:color="858484"/>
          <w:bottom w:val="single" w:sz="6" w:space="0" w:color="858484"/>
          <w:right w:val="single" w:sz="6" w:space="0" w:color="85848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5"/>
        <w:gridCol w:w="3601"/>
      </w:tblGrid>
      <w:tr w:rsidR="00DF59B3" w:rsidRPr="00DF59B3" w:rsidTr="00DF59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59B3" w:rsidRPr="00DF59B3" w:rsidRDefault="00DF59B3" w:rsidP="00295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эксплуатации покрытия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59B3" w:rsidRPr="00DF59B3" w:rsidRDefault="00DF59B3" w:rsidP="00295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сохранения 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биозащиты</w:t>
            </w:r>
            <w:proofErr w:type="spellEnd"/>
          </w:p>
        </w:tc>
      </w:tr>
      <w:tr w:rsidR="00DF59B3" w:rsidRPr="00DF59B3" w:rsidTr="00DF59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59B3" w:rsidRPr="00DF59B3" w:rsidRDefault="00DF59B3" w:rsidP="00295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59B3" w:rsidRPr="00DF59B3" w:rsidRDefault="00DF59B3" w:rsidP="00295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DF59B3" w:rsidRPr="00DF59B3" w:rsidTr="00DF59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59B3" w:rsidRPr="00DF59B3" w:rsidRDefault="00DF59B3" w:rsidP="00295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Снаружи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59B3" w:rsidRPr="00DF59B3" w:rsidRDefault="00DF59B3" w:rsidP="00295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DF59B3" w:rsidRPr="00DF59B3" w:rsidTr="00DF59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59B3" w:rsidRPr="00DF59B3" w:rsidRDefault="00DF59B3" w:rsidP="00295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скрытых полостей (стеновые пустоты, пространства между стенами и обшивкой)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59B3" w:rsidRPr="00DF59B3" w:rsidRDefault="00DF59B3" w:rsidP="00295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</w:tr>
      <w:tr w:rsidR="00DF59B3" w:rsidRPr="00DF59B3" w:rsidTr="00DF59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59B3" w:rsidRPr="00DF59B3" w:rsidRDefault="00DF59B3" w:rsidP="00295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зонах риска</w:t>
            </w:r>
            <w:r w:rsidR="00295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29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9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958E5"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—</w:t>
            </w:r>
            <w:r w:rsidR="009E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непроветриваемые места с повышенной влажностью; места контакта с почвой; полы и нижние венцы бань; наружные поверхности, подверженные воздействию ветра, осад</w:t>
            </w:r>
            <w:r w:rsidR="0029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воды, механического трения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59B3" w:rsidRPr="00DF59B3" w:rsidRDefault="00DF59B3" w:rsidP="002958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условий эксплуатации. Покрытие обновляется по мере необходимости</w:t>
            </w:r>
          </w:p>
        </w:tc>
      </w:tr>
    </w:tbl>
    <w:p w:rsidR="00287FC7" w:rsidRPr="00287FC7" w:rsidRDefault="00287FC7" w:rsidP="00287FC7">
      <w:pPr>
        <w:pStyle w:val="2"/>
      </w:pPr>
    </w:p>
    <w:sectPr w:rsidR="00287FC7" w:rsidRPr="00287FC7" w:rsidSect="00287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00D"/>
    <w:multiLevelType w:val="multilevel"/>
    <w:tmpl w:val="952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C6BEF"/>
    <w:multiLevelType w:val="multilevel"/>
    <w:tmpl w:val="DADA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16D3C"/>
    <w:multiLevelType w:val="multilevel"/>
    <w:tmpl w:val="1552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B69C0"/>
    <w:multiLevelType w:val="multilevel"/>
    <w:tmpl w:val="18C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95789"/>
    <w:multiLevelType w:val="multilevel"/>
    <w:tmpl w:val="6F38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654CB7"/>
    <w:multiLevelType w:val="multilevel"/>
    <w:tmpl w:val="926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E442F"/>
    <w:multiLevelType w:val="multilevel"/>
    <w:tmpl w:val="050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0F7"/>
    <w:rsid w:val="00093B5B"/>
    <w:rsid w:val="0018423F"/>
    <w:rsid w:val="00196D7C"/>
    <w:rsid w:val="001D6475"/>
    <w:rsid w:val="00287FC7"/>
    <w:rsid w:val="002958E5"/>
    <w:rsid w:val="00336852"/>
    <w:rsid w:val="0039520D"/>
    <w:rsid w:val="003A1F8A"/>
    <w:rsid w:val="00623549"/>
    <w:rsid w:val="00725855"/>
    <w:rsid w:val="00925AED"/>
    <w:rsid w:val="009E30E6"/>
    <w:rsid w:val="00B657D7"/>
    <w:rsid w:val="00BF16B5"/>
    <w:rsid w:val="00C73F51"/>
    <w:rsid w:val="00DF59B3"/>
    <w:rsid w:val="00E53DD2"/>
    <w:rsid w:val="00F4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5"/>
  </w:style>
  <w:style w:type="paragraph" w:styleId="2">
    <w:name w:val="heading 2"/>
    <w:basedOn w:val="a"/>
    <w:link w:val="20"/>
    <w:uiPriority w:val="9"/>
    <w:qFormat/>
    <w:rsid w:val="00F4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FC7"/>
    <w:rPr>
      <w:b/>
      <w:bCs/>
    </w:rPr>
  </w:style>
  <w:style w:type="character" w:customStyle="1" w:styleId="apple-converted-space">
    <w:name w:val="apple-converted-space"/>
    <w:basedOn w:val="a0"/>
    <w:rsid w:val="00DF59B3"/>
  </w:style>
  <w:style w:type="paragraph" w:styleId="a5">
    <w:name w:val="List Paragraph"/>
    <w:basedOn w:val="a"/>
    <w:uiPriority w:val="34"/>
    <w:qFormat/>
    <w:rsid w:val="00DF5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"НПО НОРТ"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potapov.av</dc:creator>
  <cp:keywords/>
  <dc:description/>
  <cp:lastModifiedBy>e.khemlin</cp:lastModifiedBy>
  <cp:revision>7</cp:revision>
  <dcterms:created xsi:type="dcterms:W3CDTF">2014-04-23T05:27:00Z</dcterms:created>
  <dcterms:modified xsi:type="dcterms:W3CDTF">2014-05-06T11:25:00Z</dcterms:modified>
</cp:coreProperties>
</file>